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422C82" w:rsidRPr="00422C82" w:rsidTr="00422C82">
        <w:tc>
          <w:tcPr>
            <w:tcW w:w="0" w:type="auto"/>
            <w:tcMar>
              <w:top w:w="150" w:type="dxa"/>
              <w:left w:w="300" w:type="dxa"/>
              <w:bottom w:w="0" w:type="dxa"/>
              <w:right w:w="300" w:type="dxa"/>
            </w:tcMar>
            <w:hideMark/>
          </w:tcPr>
          <w:p w:rsidR="00422C82" w:rsidRPr="00422C82" w:rsidRDefault="00422C82" w:rsidP="00422C82">
            <w:pPr>
              <w:rPr>
                <w:rFonts w:ascii="Calibri" w:eastAsia="Times New Roman" w:hAnsi="Calibri" w:cs="Calibri"/>
                <w:color w:val="002596"/>
                <w:sz w:val="27"/>
                <w:szCs w:val="27"/>
              </w:rPr>
            </w:pPr>
            <w:r w:rsidRPr="00422C82">
              <w:rPr>
                <w:rFonts w:ascii="Calibri" w:eastAsia="Times New Roman" w:hAnsi="Calibri" w:cs="Calibri"/>
                <w:b/>
                <w:bCs/>
                <w:color w:val="002596"/>
                <w:sz w:val="27"/>
                <w:szCs w:val="27"/>
              </w:rPr>
              <w:t>Stop. Just Stop.</w:t>
            </w:r>
          </w:p>
        </w:tc>
      </w:tr>
      <w:tr w:rsidR="00422C82" w:rsidRPr="00422C82" w:rsidTr="00422C82">
        <w:tc>
          <w:tcPr>
            <w:tcW w:w="0" w:type="auto"/>
            <w:tcMar>
              <w:top w:w="150" w:type="dxa"/>
              <w:left w:w="300" w:type="dxa"/>
              <w:bottom w:w="150" w:type="dxa"/>
              <w:right w:w="300" w:type="dxa"/>
            </w:tcMar>
            <w:hideMark/>
          </w:tcPr>
          <w:p w:rsidR="00422C82" w:rsidRPr="00422C82" w:rsidRDefault="00422C82" w:rsidP="00422C82">
            <w:pPr>
              <w:rPr>
                <w:rFonts w:ascii="Calibri" w:eastAsia="Times New Roman" w:hAnsi="Calibri" w:cs="Calibri"/>
                <w:color w:val="1A1A1A"/>
              </w:rPr>
            </w:pPr>
            <w:r w:rsidRPr="00422C82">
              <w:rPr>
                <w:rFonts w:ascii="Calibri" w:eastAsia="Times New Roman" w:hAnsi="Calibri" w:cs="Calibri"/>
                <w:color w:val="1A1A1A"/>
              </w:rPr>
              <w:t>The news media reported again on August 16, 2019, President Trump stating “The gun doesn’t pull the trigger — they pull the trigger — and we’re looking at mental illness at a level that hasn’t been done before” adding that we should “start building institutions again. We have to open up institutions.”</w:t>
            </w:r>
          </w:p>
          <w:p w:rsidR="00422C82" w:rsidRPr="00422C82" w:rsidRDefault="00422C82" w:rsidP="00422C82">
            <w:pPr>
              <w:rPr>
                <w:rFonts w:ascii="Calibri" w:eastAsia="Times New Roman" w:hAnsi="Calibri" w:cs="Calibri"/>
                <w:color w:val="1A1A1A"/>
              </w:rPr>
            </w:pPr>
            <w:r w:rsidRPr="00422C82">
              <w:rPr>
                <w:rFonts w:ascii="Calibri" w:eastAsia="Times New Roman" w:hAnsi="Calibri" w:cs="Calibri"/>
                <w:color w:val="1A1A1A"/>
              </w:rPr>
              <w:t>  </w:t>
            </w:r>
          </w:p>
          <w:p w:rsidR="00422C82" w:rsidRPr="00422C82" w:rsidRDefault="00422C82" w:rsidP="00422C82">
            <w:pPr>
              <w:rPr>
                <w:rFonts w:ascii="Calibri" w:eastAsia="Times New Roman" w:hAnsi="Calibri" w:cs="Calibri"/>
                <w:color w:val="1A1A1A"/>
              </w:rPr>
            </w:pPr>
            <w:r w:rsidRPr="00422C82">
              <w:rPr>
                <w:rFonts w:ascii="Calibri" w:eastAsia="Times New Roman" w:hAnsi="Calibri" w:cs="Calibri"/>
                <w:color w:val="1A1A1A"/>
              </w:rPr>
              <w:t>“They” of course refers to people with mental illnesses. The president, other politicians, and pundits are unfairly blaming mass shootings on people with mental illnesses. While it’s easy to assume that someone “isn’t in their right mind” to plan out and kill so many people, evil and hate exist in our society and it doesn’t mean that someone has a diagnosed mental illness. Data from studies bear this out. People with mental illnesses are far more likely to be victims of crimes due to their vulnerability and only roughly 4% of violent crimes committed in this country are by someone with a mental illness.</w:t>
            </w:r>
          </w:p>
          <w:p w:rsidR="00422C82" w:rsidRPr="00422C82" w:rsidRDefault="00422C82" w:rsidP="00422C82">
            <w:pPr>
              <w:rPr>
                <w:rFonts w:ascii="Calibri" w:eastAsia="Times New Roman" w:hAnsi="Calibri" w:cs="Calibri"/>
                <w:color w:val="1A1A1A"/>
              </w:rPr>
            </w:pPr>
          </w:p>
          <w:p w:rsidR="00422C82" w:rsidRPr="00422C82" w:rsidRDefault="00422C82" w:rsidP="00422C82">
            <w:pPr>
              <w:rPr>
                <w:rFonts w:ascii="Calibri" w:eastAsia="Times New Roman" w:hAnsi="Calibri" w:cs="Calibri"/>
                <w:color w:val="1A1A1A"/>
              </w:rPr>
            </w:pPr>
            <w:r w:rsidRPr="00422C82">
              <w:rPr>
                <w:rFonts w:ascii="Calibri" w:eastAsia="Times New Roman" w:hAnsi="Calibri" w:cs="Calibri"/>
                <w:color w:val="1A1A1A"/>
              </w:rPr>
              <w:t>Most of the mass shooters are young and white, don’t have a diagnosis of a serious mental illness and have never been committed to involuntary treatment. Painting a picture that people with mental illnesses become mass shooters is wrong. It results in further discrimination against people with mental illnesses. It creates fear in communities and makes it harder to develop community services, particularly residential treatment facilities and supportive housing. It also prevents people from seeking help for fear of how they will be perceived.</w:t>
            </w:r>
          </w:p>
          <w:p w:rsidR="00422C82" w:rsidRPr="00422C82" w:rsidRDefault="00422C82" w:rsidP="00422C82">
            <w:pPr>
              <w:rPr>
                <w:rFonts w:ascii="Calibri" w:eastAsia="Times New Roman" w:hAnsi="Calibri" w:cs="Calibri"/>
                <w:color w:val="1A1A1A"/>
              </w:rPr>
            </w:pPr>
          </w:p>
          <w:p w:rsidR="00422C82" w:rsidRPr="00422C82" w:rsidRDefault="00422C82" w:rsidP="00422C82">
            <w:pPr>
              <w:rPr>
                <w:rFonts w:ascii="Calibri" w:eastAsia="Times New Roman" w:hAnsi="Calibri" w:cs="Calibri"/>
                <w:color w:val="1A1A1A"/>
              </w:rPr>
            </w:pPr>
            <w:r w:rsidRPr="00422C82">
              <w:rPr>
                <w:rFonts w:ascii="Calibri" w:eastAsia="Times New Roman" w:hAnsi="Calibri" w:cs="Calibri"/>
                <w:color w:val="1A1A1A"/>
              </w:rPr>
              <w:t>Sound bites are not solutions. Other countries have people with mental illnesses, women have mental illnesses – and yet mass shootings are rare among them. The U.S. has led the world in mass shootings for decades. Finding out why those young men are alienated from society and by looking at the guns that are used to kill so many people so quickly may lead to better solutions.</w:t>
            </w:r>
          </w:p>
          <w:p w:rsidR="00422C82" w:rsidRPr="00422C82" w:rsidRDefault="00422C82" w:rsidP="00422C82">
            <w:pPr>
              <w:rPr>
                <w:rFonts w:ascii="Calibri" w:eastAsia="Times New Roman" w:hAnsi="Calibri" w:cs="Calibri"/>
                <w:color w:val="1A1A1A"/>
              </w:rPr>
            </w:pPr>
          </w:p>
          <w:p w:rsidR="00422C82" w:rsidRPr="00422C82" w:rsidRDefault="00422C82" w:rsidP="00422C82">
            <w:pPr>
              <w:rPr>
                <w:rFonts w:ascii="Calibri" w:eastAsia="Times New Roman" w:hAnsi="Calibri" w:cs="Calibri"/>
                <w:color w:val="1A1A1A"/>
              </w:rPr>
            </w:pPr>
            <w:proofErr w:type="spellStart"/>
            <w:proofErr w:type="gramStart"/>
            <w:r w:rsidRPr="00422C82">
              <w:rPr>
                <w:rFonts w:ascii="Calibri" w:eastAsia="Times New Roman" w:hAnsi="Calibri" w:cs="Calibri"/>
                <w:color w:val="1A1A1A"/>
              </w:rPr>
              <w:t>Lets</w:t>
            </w:r>
            <w:proofErr w:type="spellEnd"/>
            <w:proofErr w:type="gramEnd"/>
            <w:r w:rsidRPr="00422C82">
              <w:rPr>
                <w:rFonts w:ascii="Calibri" w:eastAsia="Times New Roman" w:hAnsi="Calibri" w:cs="Calibri"/>
                <w:color w:val="1A1A1A"/>
              </w:rPr>
              <w:t xml:space="preserve"> face it, going back to the institutions of the 1950s is a red herring and a blatant attempt to move attention away from real solutions. Opening up institutions again won’t prevent mass shootings and there was a reason they were closed – they were terrible and inhumane. In the meantime, please stop. Stop blaming people with mental illnesses. </w:t>
            </w:r>
          </w:p>
          <w:p w:rsidR="00422C82" w:rsidRPr="00422C82" w:rsidRDefault="00422C82" w:rsidP="00422C82">
            <w:pPr>
              <w:rPr>
                <w:rFonts w:ascii="Calibri" w:eastAsia="Times New Roman" w:hAnsi="Calibri" w:cs="Calibri"/>
                <w:color w:val="1A1A1A"/>
              </w:rPr>
            </w:pPr>
          </w:p>
          <w:p w:rsidR="00422C82" w:rsidRPr="00422C82" w:rsidRDefault="00422C82" w:rsidP="00422C82">
            <w:pPr>
              <w:rPr>
                <w:rFonts w:ascii="Calibri" w:eastAsia="Times New Roman" w:hAnsi="Calibri" w:cs="Calibri"/>
                <w:color w:val="1A1A1A"/>
              </w:rPr>
            </w:pPr>
            <w:r w:rsidRPr="00422C82">
              <w:rPr>
                <w:rFonts w:ascii="Calibri" w:eastAsia="Times New Roman" w:hAnsi="Calibri" w:cs="Calibri"/>
                <w:color w:val="1A1A1A"/>
              </w:rPr>
              <w:t xml:space="preserve">In addition to this statement from Sue </w:t>
            </w:r>
            <w:proofErr w:type="spellStart"/>
            <w:r w:rsidRPr="00422C82">
              <w:rPr>
                <w:rFonts w:ascii="Calibri" w:eastAsia="Times New Roman" w:hAnsi="Calibri" w:cs="Calibri"/>
                <w:color w:val="1A1A1A"/>
              </w:rPr>
              <w:t>Abderholden</w:t>
            </w:r>
            <w:proofErr w:type="spellEnd"/>
            <w:r w:rsidRPr="00422C82">
              <w:rPr>
                <w:rFonts w:ascii="Calibri" w:eastAsia="Times New Roman" w:hAnsi="Calibri" w:cs="Calibri"/>
                <w:color w:val="1A1A1A"/>
              </w:rPr>
              <w:t>, you can also read the reaction from </w:t>
            </w:r>
            <w:hyperlink r:id="rId4" w:tgtFrame="_blank" w:history="1">
              <w:r w:rsidRPr="00422C82">
                <w:rPr>
                  <w:rFonts w:ascii="Calibri" w:eastAsia="Times New Roman" w:hAnsi="Calibri" w:cs="Calibri"/>
                  <w:b/>
                  <w:bCs/>
                  <w:color w:val="0000FF"/>
                  <w:u w:val="single"/>
                </w:rPr>
                <w:t>NAMI National</w:t>
              </w:r>
            </w:hyperlink>
            <w:r w:rsidRPr="00422C82">
              <w:rPr>
                <w:rFonts w:ascii="Calibri" w:eastAsia="Times New Roman" w:hAnsi="Calibri" w:cs="Calibri"/>
                <w:color w:val="1A1A1A"/>
              </w:rPr>
              <w:t> and a blog post from </w:t>
            </w:r>
            <w:hyperlink r:id="rId5" w:tgtFrame="_blank" w:history="1">
              <w:r w:rsidRPr="00422C82">
                <w:rPr>
                  <w:rFonts w:ascii="Calibri" w:eastAsia="Times New Roman" w:hAnsi="Calibri" w:cs="Calibri"/>
                  <w:b/>
                  <w:bCs/>
                  <w:color w:val="0000FF"/>
                </w:rPr>
                <w:t>Pete Early</w:t>
              </w:r>
            </w:hyperlink>
            <w:r w:rsidRPr="00422C82">
              <w:rPr>
                <w:rFonts w:ascii="Calibri" w:eastAsia="Times New Roman" w:hAnsi="Calibri" w:cs="Calibri"/>
                <w:color w:val="1A1A1A"/>
              </w:rPr>
              <w:t> and articles from the </w:t>
            </w:r>
            <w:hyperlink r:id="rId6" w:tgtFrame="_blank" w:history="1">
              <w:r w:rsidRPr="00422C82">
                <w:rPr>
                  <w:rFonts w:ascii="Calibri" w:eastAsia="Times New Roman" w:hAnsi="Calibri" w:cs="Calibri"/>
                  <w:b/>
                  <w:bCs/>
                  <w:color w:val="0000FF"/>
                </w:rPr>
                <w:t>NY Post</w:t>
              </w:r>
            </w:hyperlink>
          </w:p>
          <w:p w:rsidR="00422C82" w:rsidRPr="00422C82" w:rsidRDefault="00422C82" w:rsidP="00422C82">
            <w:pPr>
              <w:rPr>
                <w:rFonts w:ascii="Calibri" w:eastAsia="Times New Roman" w:hAnsi="Calibri" w:cs="Calibri"/>
                <w:color w:val="1A1A1A"/>
              </w:rPr>
            </w:pPr>
            <w:r w:rsidRPr="00422C82">
              <w:rPr>
                <w:rFonts w:ascii="Calibri" w:eastAsia="Times New Roman" w:hAnsi="Calibri" w:cs="Calibri"/>
                <w:color w:val="3620F8"/>
              </w:rPr>
              <w:t>T</w:t>
            </w:r>
            <w:hyperlink r:id="rId7" w:tgtFrame="_blank" w:history="1">
              <w:r w:rsidRPr="00422C82">
                <w:rPr>
                  <w:rFonts w:ascii="Calibri" w:eastAsia="Times New Roman" w:hAnsi="Calibri" w:cs="Calibri"/>
                  <w:b/>
                  <w:bCs/>
                  <w:color w:val="0000FF"/>
                </w:rPr>
                <w:t>ime Magazine</w:t>
              </w:r>
            </w:hyperlink>
            <w:r w:rsidRPr="00422C82">
              <w:rPr>
                <w:rFonts w:ascii="Calibri" w:eastAsia="Times New Roman" w:hAnsi="Calibri" w:cs="Calibri"/>
                <w:color w:val="1A1A1A"/>
              </w:rPr>
              <w:t>, and </w:t>
            </w:r>
            <w:hyperlink r:id="rId8" w:tgtFrame="_blank" w:history="1">
              <w:r w:rsidRPr="00422C82">
                <w:rPr>
                  <w:rFonts w:ascii="Calibri" w:eastAsia="Times New Roman" w:hAnsi="Calibri" w:cs="Calibri"/>
                  <w:b/>
                  <w:bCs/>
                  <w:color w:val="0000FF"/>
                </w:rPr>
                <w:t>Jillian Peterson</w:t>
              </w:r>
            </w:hyperlink>
            <w:r w:rsidRPr="00422C82">
              <w:rPr>
                <w:rFonts w:ascii="Calibri" w:eastAsia="Times New Roman" w:hAnsi="Calibri" w:cs="Calibri"/>
                <w:color w:val="1A1A1A"/>
              </w:rPr>
              <w:t>.</w:t>
            </w:r>
          </w:p>
        </w:tc>
      </w:tr>
    </w:tbl>
    <w:p w:rsidR="00814F6E" w:rsidRDefault="00814F6E">
      <w:bookmarkStart w:id="0" w:name="_GoBack"/>
      <w:bookmarkEnd w:id="0"/>
    </w:p>
    <w:sectPr w:rsidR="00814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82"/>
    <w:rsid w:val="00422C82"/>
    <w:rsid w:val="0081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50A9A-27C8-4CEA-B1BE-22CCCFA7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623135">
      <w:bodyDiv w:val="1"/>
      <w:marLeft w:val="0"/>
      <w:marRight w:val="0"/>
      <w:marTop w:val="0"/>
      <w:marBottom w:val="0"/>
      <w:divBdr>
        <w:top w:val="none" w:sz="0" w:space="0" w:color="auto"/>
        <w:left w:val="none" w:sz="0" w:space="0" w:color="auto"/>
        <w:bottom w:val="none" w:sz="0" w:space="0" w:color="auto"/>
        <w:right w:val="none" w:sz="0" w:space="0" w:color="auto"/>
      </w:divBdr>
      <w:divsChild>
        <w:div w:id="1461613009">
          <w:marLeft w:val="0"/>
          <w:marRight w:val="0"/>
          <w:marTop w:val="0"/>
          <w:marBottom w:val="0"/>
          <w:divBdr>
            <w:top w:val="none" w:sz="0" w:space="0" w:color="auto"/>
            <w:left w:val="none" w:sz="0" w:space="0" w:color="auto"/>
            <w:bottom w:val="none" w:sz="0" w:space="0" w:color="auto"/>
            <w:right w:val="none" w:sz="0" w:space="0" w:color="auto"/>
          </w:divBdr>
          <w:divsChild>
            <w:div w:id="827133827">
              <w:marLeft w:val="0"/>
              <w:marRight w:val="0"/>
              <w:marTop w:val="0"/>
              <w:marBottom w:val="0"/>
              <w:divBdr>
                <w:top w:val="none" w:sz="0" w:space="0" w:color="auto"/>
                <w:left w:val="none" w:sz="0" w:space="0" w:color="auto"/>
                <w:bottom w:val="none" w:sz="0" w:space="0" w:color="auto"/>
                <w:right w:val="none" w:sz="0" w:space="0" w:color="auto"/>
              </w:divBdr>
              <w:divsChild>
                <w:div w:id="1168211668">
                  <w:marLeft w:val="0"/>
                  <w:marRight w:val="0"/>
                  <w:marTop w:val="0"/>
                  <w:marBottom w:val="0"/>
                  <w:divBdr>
                    <w:top w:val="none" w:sz="0" w:space="0" w:color="auto"/>
                    <w:left w:val="none" w:sz="0" w:space="0" w:color="auto"/>
                    <w:bottom w:val="none" w:sz="0" w:space="0" w:color="auto"/>
                    <w:right w:val="none" w:sz="0" w:space="0" w:color="auto"/>
                  </w:divBdr>
                  <w:divsChild>
                    <w:div w:id="18874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16587">
          <w:marLeft w:val="0"/>
          <w:marRight w:val="0"/>
          <w:marTop w:val="0"/>
          <w:marBottom w:val="0"/>
          <w:divBdr>
            <w:top w:val="none" w:sz="0" w:space="0" w:color="auto"/>
            <w:left w:val="none" w:sz="0" w:space="0" w:color="auto"/>
            <w:bottom w:val="none" w:sz="0" w:space="0" w:color="auto"/>
            <w:right w:val="none" w:sz="0" w:space="0" w:color="auto"/>
          </w:divBdr>
          <w:divsChild>
            <w:div w:id="1306199541">
              <w:marLeft w:val="0"/>
              <w:marRight w:val="0"/>
              <w:marTop w:val="0"/>
              <w:marBottom w:val="0"/>
              <w:divBdr>
                <w:top w:val="none" w:sz="0" w:space="0" w:color="auto"/>
                <w:left w:val="none" w:sz="0" w:space="0" w:color="auto"/>
                <w:bottom w:val="none" w:sz="0" w:space="0" w:color="auto"/>
                <w:right w:val="none" w:sz="0" w:space="0" w:color="auto"/>
              </w:divBdr>
              <w:divsChild>
                <w:div w:id="209191882">
                  <w:marLeft w:val="0"/>
                  <w:marRight w:val="0"/>
                  <w:marTop w:val="0"/>
                  <w:marBottom w:val="0"/>
                  <w:divBdr>
                    <w:top w:val="none" w:sz="0" w:space="0" w:color="auto"/>
                    <w:left w:val="none" w:sz="0" w:space="0" w:color="auto"/>
                    <w:bottom w:val="none" w:sz="0" w:space="0" w:color="auto"/>
                    <w:right w:val="none" w:sz="0" w:space="0" w:color="auto"/>
                  </w:divBdr>
                </w:div>
                <w:div w:id="1508209419">
                  <w:marLeft w:val="0"/>
                  <w:marRight w:val="0"/>
                  <w:marTop w:val="0"/>
                  <w:marBottom w:val="0"/>
                  <w:divBdr>
                    <w:top w:val="none" w:sz="0" w:space="0" w:color="auto"/>
                    <w:left w:val="none" w:sz="0" w:space="0" w:color="auto"/>
                    <w:bottom w:val="none" w:sz="0" w:space="0" w:color="auto"/>
                    <w:right w:val="none" w:sz="0" w:space="0" w:color="auto"/>
                  </w:divBdr>
                </w:div>
                <w:div w:id="600769369">
                  <w:marLeft w:val="0"/>
                  <w:marRight w:val="0"/>
                  <w:marTop w:val="0"/>
                  <w:marBottom w:val="0"/>
                  <w:divBdr>
                    <w:top w:val="none" w:sz="0" w:space="0" w:color="auto"/>
                    <w:left w:val="none" w:sz="0" w:space="0" w:color="auto"/>
                    <w:bottom w:val="none" w:sz="0" w:space="0" w:color="auto"/>
                    <w:right w:val="none" w:sz="0" w:space="0" w:color="auto"/>
                  </w:divBdr>
                </w:div>
                <w:div w:id="1712610772">
                  <w:marLeft w:val="0"/>
                  <w:marRight w:val="0"/>
                  <w:marTop w:val="0"/>
                  <w:marBottom w:val="0"/>
                  <w:divBdr>
                    <w:top w:val="none" w:sz="0" w:space="0" w:color="auto"/>
                    <w:left w:val="none" w:sz="0" w:space="0" w:color="auto"/>
                    <w:bottom w:val="none" w:sz="0" w:space="0" w:color="auto"/>
                    <w:right w:val="none" w:sz="0" w:space="0" w:color="auto"/>
                  </w:divBdr>
                </w:div>
                <w:div w:id="1024329103">
                  <w:marLeft w:val="0"/>
                  <w:marRight w:val="0"/>
                  <w:marTop w:val="0"/>
                  <w:marBottom w:val="0"/>
                  <w:divBdr>
                    <w:top w:val="none" w:sz="0" w:space="0" w:color="auto"/>
                    <w:left w:val="none" w:sz="0" w:space="0" w:color="auto"/>
                    <w:bottom w:val="none" w:sz="0" w:space="0" w:color="auto"/>
                    <w:right w:val="none" w:sz="0" w:space="0" w:color="auto"/>
                  </w:divBdr>
                </w:div>
                <w:div w:id="1028064959">
                  <w:marLeft w:val="0"/>
                  <w:marRight w:val="0"/>
                  <w:marTop w:val="0"/>
                  <w:marBottom w:val="0"/>
                  <w:divBdr>
                    <w:top w:val="none" w:sz="0" w:space="0" w:color="auto"/>
                    <w:left w:val="none" w:sz="0" w:space="0" w:color="auto"/>
                    <w:bottom w:val="none" w:sz="0" w:space="0" w:color="auto"/>
                    <w:right w:val="none" w:sz="0" w:space="0" w:color="auto"/>
                  </w:divBdr>
                </w:div>
                <w:div w:id="1488979862">
                  <w:marLeft w:val="0"/>
                  <w:marRight w:val="0"/>
                  <w:marTop w:val="0"/>
                  <w:marBottom w:val="0"/>
                  <w:divBdr>
                    <w:top w:val="none" w:sz="0" w:space="0" w:color="auto"/>
                    <w:left w:val="none" w:sz="0" w:space="0" w:color="auto"/>
                    <w:bottom w:val="none" w:sz="0" w:space="0" w:color="auto"/>
                    <w:right w:val="none" w:sz="0" w:space="0" w:color="auto"/>
                  </w:divBdr>
                </w:div>
                <w:div w:id="533227033">
                  <w:marLeft w:val="0"/>
                  <w:marRight w:val="0"/>
                  <w:marTop w:val="0"/>
                  <w:marBottom w:val="0"/>
                  <w:divBdr>
                    <w:top w:val="none" w:sz="0" w:space="0" w:color="auto"/>
                    <w:left w:val="none" w:sz="0" w:space="0" w:color="auto"/>
                    <w:bottom w:val="none" w:sz="0" w:space="0" w:color="auto"/>
                    <w:right w:val="none" w:sz="0" w:space="0" w:color="auto"/>
                  </w:divBdr>
                </w:div>
                <w:div w:id="1820657731">
                  <w:marLeft w:val="0"/>
                  <w:marRight w:val="0"/>
                  <w:marTop w:val="0"/>
                  <w:marBottom w:val="0"/>
                  <w:divBdr>
                    <w:top w:val="none" w:sz="0" w:space="0" w:color="auto"/>
                    <w:left w:val="none" w:sz="0" w:space="0" w:color="auto"/>
                    <w:bottom w:val="none" w:sz="0" w:space="0" w:color="auto"/>
                    <w:right w:val="none" w:sz="0" w:space="0" w:color="auto"/>
                  </w:divBdr>
                </w:div>
                <w:div w:id="22220297">
                  <w:marLeft w:val="0"/>
                  <w:marRight w:val="0"/>
                  <w:marTop w:val="0"/>
                  <w:marBottom w:val="0"/>
                  <w:divBdr>
                    <w:top w:val="none" w:sz="0" w:space="0" w:color="auto"/>
                    <w:left w:val="none" w:sz="0" w:space="0" w:color="auto"/>
                    <w:bottom w:val="none" w:sz="0" w:space="0" w:color="auto"/>
                    <w:right w:val="none" w:sz="0" w:space="0" w:color="auto"/>
                  </w:divBdr>
                </w:div>
                <w:div w:id="2005433654">
                  <w:marLeft w:val="0"/>
                  <w:marRight w:val="0"/>
                  <w:marTop w:val="0"/>
                  <w:marBottom w:val="0"/>
                  <w:divBdr>
                    <w:top w:val="none" w:sz="0" w:space="0" w:color="auto"/>
                    <w:left w:val="none" w:sz="0" w:space="0" w:color="auto"/>
                    <w:bottom w:val="none" w:sz="0" w:space="0" w:color="auto"/>
                    <w:right w:val="none" w:sz="0" w:space="0" w:color="auto"/>
                  </w:divBdr>
                </w:div>
                <w:div w:id="6617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1iEbP4EaAkJJR1kw08MCN1yNTFLXvioqZB7TQKwtp43O_Rx5GiOYomrlf4StxLNfITmSGqBoHgWmUgSX0xNfM0Pfe5wrbL7DAoCFK-YLf_zoZjskDtSlAlhvFO99Dzv3HdZU99bE2hA7KPxB_bXXDDVgeUe5ZQaxFhgGv-T4mw-RSv7aNOxYpy9CBYCSpmXuQBrYP5a03-J8Jh__JUhaVKCqIrxndBzQKhE_O04NRgPZ45He-GP4Q==&amp;c=R80NMh-EVwH4PF9B7ts6O3wwRAniJ2OUdBeRsDKMlvKxBPbuIXAZlA==&amp;ch=dKXfMjxbU34AOTUIL327lnrTJ-ucqDAnZEOZsDiPajulaCRlcWtpPw==" TargetMode="External"/><Relationship Id="rId3" Type="http://schemas.openxmlformats.org/officeDocument/2006/relationships/webSettings" Target="webSettings.xml"/><Relationship Id="rId7" Type="http://schemas.openxmlformats.org/officeDocument/2006/relationships/hyperlink" Target="http://r20.rs6.net/tn.jsp?f=001i1iEbP4EaAkJJR1kw08MCN1yNTFLXvioqZB7TQKwtp43O_Rx5GiOYlSuyWQ_h0bBIaSX0TXBYDQLE_sFo1UuCUy9WWThy3TdXZDopK1EW5v9DFmLfBnEuAUkRcTXiNqK7Uqz3KPgUH3bnUVj3jMnZecHvkWyHn9MVcL2m2cpHF3sIb8UpZp8PAGJPMP8Lo3f&amp;c=R80NMh-EVwH4PF9B7ts6O3wwRAniJ2OUdBeRsDKMlvKxBPbuIXAZlA==&amp;ch=dKXfMjxbU34AOTUIL327lnrTJ-ucqDAnZEOZsDiPajulaCRlcWtpP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i1iEbP4EaAkJJR1kw08MCN1yNTFLXvioqZB7TQKwtp43O_Rx5GiOYomrlf4StxLNu4jxh_LqJHwaGb_-Lj4Tj5YzO3V30R_-IuQ6Lx-FW3kM2uXsNpzpApIJEqs7o8T0Akb5RcRd-6RXy5RrYcxVosoZTdCq-nsgg-8kfoYpXdmWDO3AJegw31jIprTNmHV8qwMEgiIpTBAdRCZjAe2RfjCNaRRcR-oDA-LLKgbkY3rInFeIl6f90A==&amp;c=R80NMh-EVwH4PF9B7ts6O3wwRAniJ2OUdBeRsDKMlvKxBPbuIXAZlA==&amp;ch=dKXfMjxbU34AOTUIL327lnrTJ-ucqDAnZEOZsDiPajulaCRlcWtpPw==" TargetMode="External"/><Relationship Id="rId5" Type="http://schemas.openxmlformats.org/officeDocument/2006/relationships/hyperlink" Target="http://r20.rs6.net/tn.jsp?f=001i1iEbP4EaAkJJR1kw08MCN1yNTFLXvioqZB7TQKwtp43O_Rx5GiOYoVks2IjXu_ChUFzRSg88PPi84gK3qEja79iD_EgBOs6d44UIpx6CxBJp5gaHEk5ysRiDpT3zHQkb_kjtD4MDNUKGuhSSUVOyWYMkDOXC4EvsIuWc8kkT6IfplM4UQf3fG7uoc4b88G7TVZbGiegVShVTm_4LyDJZePXvopdVdqkbnXp6MEWKlqNM5zLykgA4Oq8iWgKRY9i7aryfaoUFAsQArP9mZebdXr0KLOp96h9wFKupMl6S7Q=&amp;c=R80NMh-EVwH4PF9B7ts6O3wwRAniJ2OUdBeRsDKMlvKxBPbuIXAZlA==&amp;ch=dKXfMjxbU34AOTUIL327lnrTJ-ucqDAnZEOZsDiPajulaCRlcWtpPw==" TargetMode="External"/><Relationship Id="rId10" Type="http://schemas.openxmlformats.org/officeDocument/2006/relationships/theme" Target="theme/theme1.xml"/><Relationship Id="rId4" Type="http://schemas.openxmlformats.org/officeDocument/2006/relationships/hyperlink" Target="http://r20.rs6.net/tn.jsp?f=001i1iEbP4EaAkJJR1kw08MCN1yNTFLXvioqZB7TQKwtp43O_Rx5GiOYomrlf4StxLNufNyOpON5vYxwctFue2c6xPI3G1LBEc7Kyw_jFmPSD0myX_VTvgpDHK17erw-4wNo9XiuBEvxa1EfUUKFjiCxoq5KEHZylgZfeqcx5hrW0yzL2wipag14FMLb9wrZrORFUs2QsNzwhPBiAdLHGdRNLcQb7KzV5jwDD-3nEIO_x1pOzCz2ba4XFQTXlVdZWNSKLAe6ywGmRP-1cy9X55kgvekDjnpWgeHjn7tySlNz-vvNZ_0BbcvGLg6wT4ZAQP9&amp;c=R80NMh-EVwH4PF9B7ts6O3wwRAniJ2OUdBeRsDKMlvKxBPbuIXAZlA==&amp;ch=dKXfMjxbU34AOTUIL327lnrTJ-ucqDAnZEOZsDiPajulaCRlcWtpP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cp:revision>
  <dcterms:created xsi:type="dcterms:W3CDTF">2019-08-20T17:14:00Z</dcterms:created>
  <dcterms:modified xsi:type="dcterms:W3CDTF">2019-08-20T17:15:00Z</dcterms:modified>
</cp:coreProperties>
</file>